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CDA" w:rsidRPr="00B66D03" w:rsidRDefault="00987584" w:rsidP="00C31CDA">
      <w:pPr>
        <w:tabs>
          <w:tab w:val="left" w:pos="7938"/>
        </w:tabs>
        <w:jc w:val="center"/>
        <w:rPr>
          <w:rFonts w:ascii="Calibri" w:hAnsi="Calibri" w:cs="Arial"/>
          <w:b/>
          <w:sz w:val="24"/>
          <w:szCs w:val="24"/>
          <w:u w:val="single"/>
        </w:rPr>
      </w:pPr>
      <w:r w:rsidRPr="00B66D03">
        <w:rPr>
          <w:rFonts w:ascii="Calibri" w:hAnsi="Calibri" w:cs="Arial"/>
          <w:b/>
          <w:sz w:val="24"/>
          <w:szCs w:val="24"/>
          <w:u w:val="single"/>
        </w:rPr>
        <w:t>PARECER</w:t>
      </w:r>
      <w:r w:rsidR="00A27616" w:rsidRPr="00B66D03">
        <w:rPr>
          <w:rFonts w:ascii="Calibri" w:hAnsi="Calibri" w:cs="Arial"/>
          <w:b/>
          <w:sz w:val="24"/>
          <w:szCs w:val="24"/>
          <w:u w:val="single"/>
        </w:rPr>
        <w:t xml:space="preserve"> </w:t>
      </w:r>
      <w:r w:rsidRPr="00B66D03">
        <w:rPr>
          <w:rFonts w:ascii="Calibri" w:hAnsi="Calibri" w:cs="Arial"/>
          <w:b/>
          <w:sz w:val="24"/>
          <w:szCs w:val="24"/>
          <w:u w:val="single"/>
        </w:rPr>
        <w:t>DA COMISSÃO PERMANENTE DE :</w:t>
      </w:r>
    </w:p>
    <w:p w:rsidR="00C31CDA" w:rsidRPr="00B66D03" w:rsidRDefault="00987584" w:rsidP="00C31CDA">
      <w:pPr>
        <w:jc w:val="center"/>
        <w:rPr>
          <w:rFonts w:ascii="Calibri" w:hAnsi="Calibri" w:cs="Arial"/>
          <w:b/>
          <w:sz w:val="24"/>
          <w:szCs w:val="24"/>
        </w:rPr>
      </w:pPr>
      <w:r w:rsidRPr="00B66D03">
        <w:rPr>
          <w:rFonts w:ascii="Calibri" w:hAnsi="Calibri" w:cs="Arial"/>
          <w:b/>
          <w:sz w:val="24"/>
          <w:szCs w:val="24"/>
        </w:rPr>
        <w:t>JUSTIÇA E REDAÇÃO</w:t>
      </w:r>
    </w:p>
    <w:p w:rsidR="00C31CDA" w:rsidRPr="00B66D03" w:rsidRDefault="00C31CDA" w:rsidP="00C31CDA">
      <w:pPr>
        <w:jc w:val="center"/>
        <w:rPr>
          <w:rFonts w:ascii="Calibri" w:hAnsi="Calibri" w:cs="Arial"/>
          <w:b/>
          <w:sz w:val="24"/>
          <w:szCs w:val="24"/>
        </w:rPr>
      </w:pPr>
    </w:p>
    <w:p w:rsidR="004070E3" w:rsidRDefault="00987584" w:rsidP="00850E0F">
      <w:pPr>
        <w:ind w:left="567"/>
        <w:jc w:val="both"/>
        <w:rPr>
          <w:rFonts w:ascii="Calibri" w:hAnsi="Calibri" w:cs="Arial"/>
          <w:b/>
          <w:sz w:val="24"/>
          <w:szCs w:val="24"/>
        </w:rPr>
      </w:pPr>
      <w:r w:rsidRPr="00B66D03">
        <w:rPr>
          <w:rFonts w:ascii="Calibri" w:hAnsi="Calibri" w:cs="Arial"/>
          <w:b/>
          <w:sz w:val="24"/>
          <w:szCs w:val="24"/>
        </w:rPr>
        <w:t xml:space="preserve">           </w:t>
      </w:r>
      <w:r w:rsidR="00BF0E2D">
        <w:rPr>
          <w:rFonts w:ascii="Calibri" w:hAnsi="Calibri" w:cs="Arial"/>
          <w:b/>
          <w:sz w:val="24"/>
          <w:szCs w:val="24"/>
        </w:rPr>
        <w:t xml:space="preserve">                        </w:t>
      </w:r>
      <w:r w:rsidR="00BF0E2D" w:rsidRPr="00B66D03">
        <w:rPr>
          <w:rFonts w:ascii="Calibri" w:hAnsi="Calibri" w:cs="Arial"/>
          <w:b/>
          <w:sz w:val="24"/>
          <w:szCs w:val="24"/>
        </w:rPr>
        <w:t xml:space="preserve">PROJETO DE LEI Nº </w:t>
      </w:r>
      <w:r>
        <w:rPr>
          <w:rFonts w:ascii="Calibri" w:hAnsi="Calibri" w:cs="Arial"/>
          <w:b/>
          <w:sz w:val="24"/>
          <w:szCs w:val="24"/>
        </w:rPr>
        <w:t>2</w:t>
      </w:r>
      <w:r w:rsidR="00BF0E2D" w:rsidRPr="00B66D03">
        <w:rPr>
          <w:rFonts w:ascii="Calibri" w:hAnsi="Calibri" w:cs="Arial"/>
          <w:b/>
          <w:sz w:val="24"/>
          <w:szCs w:val="24"/>
        </w:rPr>
        <w:t>/20</w:t>
      </w:r>
      <w:r w:rsidR="00BF0E2D">
        <w:rPr>
          <w:rFonts w:ascii="Calibri" w:hAnsi="Calibri" w:cs="Arial"/>
          <w:b/>
          <w:sz w:val="24"/>
          <w:szCs w:val="24"/>
        </w:rPr>
        <w:t>2</w:t>
      </w:r>
      <w:r>
        <w:rPr>
          <w:rFonts w:ascii="Calibri" w:hAnsi="Calibri" w:cs="Arial"/>
          <w:b/>
          <w:sz w:val="24"/>
          <w:szCs w:val="24"/>
        </w:rPr>
        <w:t>2</w:t>
      </w:r>
    </w:p>
    <w:p w:rsidR="00987584" w:rsidRPr="00987584" w:rsidRDefault="00987584" w:rsidP="00987584">
      <w:pPr>
        <w:ind w:left="2694"/>
        <w:jc w:val="both"/>
        <w:rPr>
          <w:rFonts w:eastAsia="Times New Roman" w:cs="Times New Roman"/>
          <w:sz w:val="24"/>
          <w:szCs w:val="24"/>
          <w:lang w:eastAsia="pt-BR"/>
        </w:rPr>
      </w:pPr>
      <w:r w:rsidRPr="00987584">
        <w:rPr>
          <w:rFonts w:eastAsia="Times New Roman" w:cs="Times New Roman"/>
          <w:sz w:val="24"/>
          <w:szCs w:val="24"/>
          <w:lang w:eastAsia="pt-BR"/>
        </w:rPr>
        <w:t>DÁ A DENOMINAÇÃO DE PRAÇA JOSÉ PAULO POSSATI, A PRAÇA QUE SE LOCALIZA NA RUA VEREADOR PEDRO VERARDO NO BAIRRO JARDIM BANDEIRANTES, NO MUNICÍPIO DE LOUVEIRA.</w:t>
      </w:r>
    </w:p>
    <w:p w:rsidR="00BF0E2D" w:rsidRDefault="00987584" w:rsidP="007E5095">
      <w:pPr>
        <w:ind w:left="2694"/>
        <w:jc w:val="both"/>
        <w:rPr>
          <w:rFonts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/>
          <w:sz w:val="24"/>
          <w:szCs w:val="24"/>
          <w:lang w:eastAsia="pt-BR"/>
        </w:rPr>
        <w:t xml:space="preserve">Autoria: </w:t>
      </w:r>
      <w:r w:rsidR="00732617">
        <w:rPr>
          <w:rFonts w:eastAsia="Times New Roman" w:cs="Times New Roman"/>
          <w:sz w:val="24"/>
          <w:szCs w:val="24"/>
          <w:lang w:eastAsia="pt-BR"/>
        </w:rPr>
        <w:t>V</w:t>
      </w:r>
      <w:r>
        <w:rPr>
          <w:rFonts w:eastAsia="Times New Roman" w:cs="Times New Roman"/>
          <w:sz w:val="24"/>
          <w:szCs w:val="24"/>
          <w:lang w:eastAsia="pt-BR"/>
        </w:rPr>
        <w:t xml:space="preserve">ereadora </w:t>
      </w:r>
      <w:proofErr w:type="spellStart"/>
      <w:r>
        <w:rPr>
          <w:rFonts w:eastAsia="Times New Roman" w:cs="Times New Roman"/>
          <w:sz w:val="24"/>
          <w:szCs w:val="24"/>
          <w:lang w:eastAsia="pt-BR"/>
        </w:rPr>
        <w:t>Priscilla</w:t>
      </w:r>
      <w:proofErr w:type="spellEnd"/>
      <w:r>
        <w:rPr>
          <w:rFonts w:eastAsia="Times New Roman" w:cs="Times New Roman"/>
          <w:sz w:val="24"/>
          <w:szCs w:val="24"/>
          <w:lang w:eastAsia="pt-BR"/>
        </w:rPr>
        <w:t xml:space="preserve"> C. Finamore </w:t>
      </w:r>
      <w:proofErr w:type="spellStart"/>
      <w:r>
        <w:rPr>
          <w:rFonts w:eastAsia="Times New Roman" w:cs="Times New Roman"/>
          <w:sz w:val="24"/>
          <w:szCs w:val="24"/>
          <w:lang w:eastAsia="pt-BR"/>
        </w:rPr>
        <w:t>Degaspari</w:t>
      </w:r>
      <w:proofErr w:type="spellEnd"/>
      <w:r>
        <w:rPr>
          <w:rFonts w:eastAsia="Times New Roman" w:cs="Times New Roman"/>
          <w:sz w:val="24"/>
          <w:szCs w:val="24"/>
          <w:lang w:eastAsia="pt-BR"/>
        </w:rPr>
        <w:t>.</w:t>
      </w:r>
    </w:p>
    <w:p w:rsidR="007E5095" w:rsidRDefault="007E5095" w:rsidP="007E5095">
      <w:pPr>
        <w:ind w:left="2694"/>
        <w:jc w:val="both"/>
        <w:rPr>
          <w:rFonts w:ascii="Calibri" w:hAnsi="Calibri" w:cs="Arial"/>
          <w:b/>
          <w:sz w:val="24"/>
          <w:szCs w:val="24"/>
        </w:rPr>
      </w:pPr>
    </w:p>
    <w:p w:rsidR="00D0220A" w:rsidRPr="00B66D03" w:rsidRDefault="00D0220A" w:rsidP="00BF0E2D">
      <w:pPr>
        <w:ind w:left="3544"/>
        <w:jc w:val="both"/>
        <w:rPr>
          <w:rFonts w:ascii="Calibri" w:hAnsi="Calibri" w:cs="Arial"/>
          <w:b/>
          <w:sz w:val="24"/>
          <w:szCs w:val="24"/>
        </w:rPr>
      </w:pPr>
    </w:p>
    <w:p w:rsidR="00C31CDA" w:rsidRPr="00B66D03" w:rsidRDefault="00987584" w:rsidP="00B66D03">
      <w:pPr>
        <w:rPr>
          <w:rFonts w:ascii="Calibri" w:hAnsi="Calibri" w:cs="Arial"/>
          <w:b/>
          <w:sz w:val="24"/>
          <w:szCs w:val="24"/>
        </w:rPr>
      </w:pPr>
      <w:r w:rsidRPr="00B66D03">
        <w:rPr>
          <w:rFonts w:ascii="Calibri" w:hAnsi="Calibri" w:cs="Arial"/>
          <w:b/>
          <w:sz w:val="24"/>
          <w:szCs w:val="24"/>
        </w:rPr>
        <w:t>RELATÓRIO:</w:t>
      </w:r>
    </w:p>
    <w:p w:rsidR="004070E3" w:rsidRPr="00B66D03" w:rsidRDefault="00987584" w:rsidP="00B66D03">
      <w:pPr>
        <w:ind w:firstLine="1418"/>
        <w:jc w:val="both"/>
        <w:rPr>
          <w:rFonts w:ascii="Calibri" w:hAnsi="Calibri" w:cs="Calibri"/>
          <w:sz w:val="24"/>
          <w:szCs w:val="24"/>
        </w:rPr>
      </w:pPr>
      <w:r w:rsidRPr="00B66D03">
        <w:rPr>
          <w:rFonts w:ascii="Calibri" w:hAnsi="Calibri" w:cs="Arial"/>
          <w:sz w:val="24"/>
          <w:szCs w:val="24"/>
        </w:rPr>
        <w:t>A proposição em análise tramita nesta Casa, por iniciativa d</w:t>
      </w:r>
      <w:r w:rsidR="00BF0E2D">
        <w:rPr>
          <w:rFonts w:ascii="Calibri" w:hAnsi="Calibri" w:cs="Arial"/>
          <w:sz w:val="24"/>
          <w:szCs w:val="24"/>
        </w:rPr>
        <w:t>e</w:t>
      </w:r>
      <w:r w:rsidRPr="00B66D03">
        <w:rPr>
          <w:rFonts w:ascii="Calibri" w:hAnsi="Calibri" w:cs="Arial"/>
          <w:sz w:val="24"/>
          <w:szCs w:val="24"/>
        </w:rPr>
        <w:t xml:space="preserve"> </w:t>
      </w:r>
      <w:r w:rsidR="00BF0E2D">
        <w:rPr>
          <w:rFonts w:ascii="Calibri" w:hAnsi="Calibri" w:cs="Arial"/>
          <w:sz w:val="24"/>
          <w:szCs w:val="24"/>
        </w:rPr>
        <w:t>v</w:t>
      </w:r>
      <w:r w:rsidRPr="00B66D03">
        <w:rPr>
          <w:rFonts w:ascii="Calibri" w:hAnsi="Calibri" w:cs="Arial"/>
          <w:sz w:val="24"/>
          <w:szCs w:val="24"/>
        </w:rPr>
        <w:t xml:space="preserve">ereador e tem por objetivo </w:t>
      </w:r>
      <w:r w:rsidR="00BF0E2D">
        <w:rPr>
          <w:rFonts w:ascii="Calibri" w:hAnsi="Calibri" w:cs="Arial"/>
          <w:sz w:val="24"/>
          <w:szCs w:val="24"/>
        </w:rPr>
        <w:t>denominar</w:t>
      </w:r>
      <w:r w:rsidR="00732617">
        <w:rPr>
          <w:rFonts w:ascii="Calibri" w:hAnsi="Calibri" w:cs="Arial"/>
          <w:sz w:val="24"/>
          <w:szCs w:val="24"/>
        </w:rPr>
        <w:t xml:space="preserve"> a</w:t>
      </w:r>
      <w:r>
        <w:rPr>
          <w:rFonts w:ascii="Calibri" w:hAnsi="Calibri" w:cs="Arial"/>
          <w:sz w:val="24"/>
          <w:szCs w:val="24"/>
        </w:rPr>
        <w:t xml:space="preserve"> praça</w:t>
      </w:r>
      <w:r w:rsidR="00732617">
        <w:rPr>
          <w:rFonts w:ascii="Calibri" w:hAnsi="Calibri" w:cs="Arial"/>
          <w:sz w:val="24"/>
          <w:szCs w:val="24"/>
        </w:rPr>
        <w:t xml:space="preserve"> </w:t>
      </w:r>
      <w:proofErr w:type="gramStart"/>
      <w:r w:rsidR="00732617">
        <w:rPr>
          <w:rFonts w:ascii="Calibri" w:hAnsi="Calibri" w:cs="Arial"/>
          <w:sz w:val="24"/>
          <w:szCs w:val="24"/>
        </w:rPr>
        <w:t>pública</w:t>
      </w:r>
      <w:r>
        <w:rPr>
          <w:rFonts w:ascii="Calibri" w:hAnsi="Calibri" w:cs="Arial"/>
          <w:sz w:val="24"/>
          <w:szCs w:val="24"/>
        </w:rPr>
        <w:t xml:space="preserve"> no bairro Jardim Bandeirantes</w:t>
      </w:r>
      <w:r w:rsidR="00732617">
        <w:rPr>
          <w:rFonts w:ascii="Calibri" w:hAnsi="Calibri" w:cs="Arial"/>
          <w:sz w:val="24"/>
          <w:szCs w:val="24"/>
        </w:rPr>
        <w:t>, em Louveira</w:t>
      </w:r>
      <w:proofErr w:type="gramEnd"/>
      <w:r w:rsidR="00B66D03">
        <w:rPr>
          <w:rFonts w:ascii="Calibri" w:hAnsi="Calibri" w:cs="Calibri"/>
          <w:sz w:val="24"/>
          <w:szCs w:val="24"/>
        </w:rPr>
        <w:t>.</w:t>
      </w:r>
    </w:p>
    <w:p w:rsidR="00C31CDA" w:rsidRPr="00B66D03" w:rsidRDefault="00C31CDA" w:rsidP="00B66D03">
      <w:pPr>
        <w:jc w:val="both"/>
        <w:rPr>
          <w:rFonts w:ascii="Calibri" w:hAnsi="Calibri"/>
          <w:sz w:val="24"/>
          <w:szCs w:val="24"/>
        </w:rPr>
      </w:pPr>
    </w:p>
    <w:p w:rsidR="00C31CDA" w:rsidRPr="00B66D03" w:rsidRDefault="00987584" w:rsidP="00B66D03">
      <w:pPr>
        <w:ind w:firstLine="1418"/>
        <w:jc w:val="both"/>
        <w:rPr>
          <w:rFonts w:ascii="Calibri" w:hAnsi="Calibri" w:cs="Arial"/>
          <w:sz w:val="24"/>
          <w:szCs w:val="24"/>
        </w:rPr>
      </w:pPr>
      <w:r w:rsidRPr="00B66D03">
        <w:rPr>
          <w:rFonts w:ascii="Calibri" w:hAnsi="Calibri" w:cs="Arial"/>
          <w:sz w:val="24"/>
          <w:szCs w:val="24"/>
        </w:rPr>
        <w:t xml:space="preserve">A proposição veio instruída </w:t>
      </w:r>
      <w:r w:rsidRPr="00B66D03">
        <w:rPr>
          <w:rFonts w:ascii="Calibri" w:hAnsi="Calibri" w:cs="Arial"/>
          <w:sz w:val="24"/>
          <w:szCs w:val="24"/>
        </w:rPr>
        <w:t>com o croqui de localização, memorial descritivo, declaração da Prefeitura de que o local não possui denominação oficial e, ainda, o currículo d</w:t>
      </w:r>
      <w:r>
        <w:rPr>
          <w:rFonts w:ascii="Calibri" w:hAnsi="Calibri" w:cs="Arial"/>
          <w:sz w:val="24"/>
          <w:szCs w:val="24"/>
        </w:rPr>
        <w:t>o</w:t>
      </w:r>
      <w:r w:rsidRPr="00B66D03">
        <w:rPr>
          <w:rFonts w:ascii="Calibri" w:hAnsi="Calibri" w:cs="Arial"/>
          <w:sz w:val="24"/>
          <w:szCs w:val="24"/>
        </w:rPr>
        <w:t xml:space="preserve"> homenagead</w:t>
      </w:r>
      <w:r>
        <w:rPr>
          <w:rFonts w:ascii="Calibri" w:hAnsi="Calibri" w:cs="Arial"/>
          <w:sz w:val="24"/>
          <w:szCs w:val="24"/>
        </w:rPr>
        <w:t>o</w:t>
      </w:r>
      <w:r w:rsidRPr="00B66D03">
        <w:rPr>
          <w:rFonts w:ascii="Calibri" w:hAnsi="Calibri" w:cs="Arial"/>
          <w:sz w:val="24"/>
          <w:szCs w:val="24"/>
        </w:rPr>
        <w:t>.</w:t>
      </w:r>
    </w:p>
    <w:p w:rsidR="00C31CDA" w:rsidRPr="00B66D03" w:rsidRDefault="00C31CDA" w:rsidP="00B66D03">
      <w:pPr>
        <w:jc w:val="both"/>
        <w:rPr>
          <w:rFonts w:ascii="Calibri" w:hAnsi="Calibri" w:cs="Arial"/>
          <w:sz w:val="24"/>
          <w:szCs w:val="24"/>
        </w:rPr>
      </w:pPr>
    </w:p>
    <w:p w:rsidR="00C31CDA" w:rsidRPr="00B66D03" w:rsidRDefault="00987584" w:rsidP="00B66D03">
      <w:pPr>
        <w:ind w:firstLine="141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Não foi ofertada emenda</w:t>
      </w:r>
      <w:r w:rsidRPr="00B66D03">
        <w:rPr>
          <w:rFonts w:ascii="Calibri" w:hAnsi="Calibri" w:cs="Arial"/>
          <w:sz w:val="24"/>
          <w:szCs w:val="24"/>
        </w:rPr>
        <w:t>.</w:t>
      </w:r>
    </w:p>
    <w:p w:rsidR="00C31CDA" w:rsidRDefault="00C31CDA" w:rsidP="00B66D03">
      <w:pPr>
        <w:jc w:val="both"/>
        <w:rPr>
          <w:rFonts w:ascii="Calibri" w:hAnsi="Calibri" w:cs="Arial"/>
          <w:sz w:val="24"/>
          <w:szCs w:val="24"/>
        </w:rPr>
      </w:pPr>
    </w:p>
    <w:p w:rsidR="00BF0E2D" w:rsidRPr="00B66D03" w:rsidRDefault="00BF0E2D" w:rsidP="00B66D03">
      <w:pPr>
        <w:jc w:val="both"/>
        <w:rPr>
          <w:rFonts w:ascii="Calibri" w:hAnsi="Calibri" w:cs="Arial"/>
          <w:sz w:val="24"/>
          <w:szCs w:val="24"/>
        </w:rPr>
      </w:pPr>
    </w:p>
    <w:p w:rsidR="00C31CDA" w:rsidRDefault="00987584" w:rsidP="00B66D03">
      <w:pPr>
        <w:jc w:val="both"/>
        <w:rPr>
          <w:rFonts w:ascii="Calibri" w:hAnsi="Calibri" w:cs="Arial"/>
          <w:b/>
          <w:sz w:val="24"/>
          <w:szCs w:val="24"/>
        </w:rPr>
      </w:pPr>
      <w:r w:rsidRPr="00B66D03">
        <w:rPr>
          <w:rFonts w:ascii="Calibri" w:hAnsi="Calibri" w:cs="Arial"/>
          <w:b/>
          <w:sz w:val="24"/>
          <w:szCs w:val="24"/>
        </w:rPr>
        <w:t>MÉRITO TÉCNICO:</w:t>
      </w:r>
    </w:p>
    <w:p w:rsidR="00C31CDA" w:rsidRPr="00B66D03" w:rsidRDefault="00987584" w:rsidP="00644EE3">
      <w:pPr>
        <w:ind w:firstLine="1418"/>
        <w:jc w:val="both"/>
        <w:rPr>
          <w:rFonts w:ascii="Calibri" w:hAnsi="Calibri" w:cs="Arial"/>
          <w:sz w:val="24"/>
          <w:szCs w:val="24"/>
        </w:rPr>
      </w:pPr>
      <w:r w:rsidRPr="00B66D03">
        <w:rPr>
          <w:rFonts w:ascii="Calibri" w:hAnsi="Calibri" w:cs="Arial"/>
          <w:sz w:val="24"/>
          <w:szCs w:val="24"/>
        </w:rPr>
        <w:t xml:space="preserve">A proposição não apresenta vício de iniciativa, na </w:t>
      </w:r>
      <w:r w:rsidRPr="00B66D03">
        <w:rPr>
          <w:rFonts w:ascii="Calibri" w:hAnsi="Calibri" w:cs="Arial"/>
          <w:sz w:val="24"/>
          <w:szCs w:val="24"/>
        </w:rPr>
        <w:t>medida em que a competência é municipal, visto tratar-se de assunto de interesse local, nos termos do art. 33, inciso XV, da LOM.</w:t>
      </w:r>
    </w:p>
    <w:p w:rsidR="00C31CDA" w:rsidRPr="00B66D03" w:rsidRDefault="00C31CDA" w:rsidP="00644EE3">
      <w:pPr>
        <w:ind w:firstLine="1418"/>
        <w:jc w:val="both"/>
        <w:rPr>
          <w:rFonts w:ascii="Calibri" w:hAnsi="Calibri" w:cs="Arial"/>
          <w:sz w:val="24"/>
          <w:szCs w:val="24"/>
        </w:rPr>
      </w:pPr>
    </w:p>
    <w:p w:rsidR="00C31CDA" w:rsidRPr="00B66D03" w:rsidRDefault="00987584" w:rsidP="00644EE3">
      <w:pPr>
        <w:ind w:firstLine="1418"/>
        <w:jc w:val="both"/>
        <w:rPr>
          <w:rFonts w:ascii="Calibri" w:hAnsi="Calibri" w:cs="Arial"/>
          <w:sz w:val="24"/>
          <w:szCs w:val="24"/>
        </w:rPr>
      </w:pPr>
      <w:r w:rsidRPr="00B66D03">
        <w:rPr>
          <w:rFonts w:ascii="Calibri" w:hAnsi="Calibri" w:cs="Arial"/>
          <w:sz w:val="24"/>
          <w:szCs w:val="24"/>
        </w:rPr>
        <w:t>Observa-se que a matéria versa sobre assunto de interesse local, atendendo ao disposto no art. 30, I da Constituição Federal,</w:t>
      </w:r>
      <w:r w:rsidRPr="00B66D03">
        <w:rPr>
          <w:rFonts w:ascii="Calibri" w:hAnsi="Calibri" w:cs="Arial"/>
          <w:sz w:val="24"/>
          <w:szCs w:val="24"/>
        </w:rPr>
        <w:t xml:space="preserve"> que prevê, para tanto, a competência do município.</w:t>
      </w:r>
    </w:p>
    <w:p w:rsidR="00C31CDA" w:rsidRPr="00B66D03" w:rsidRDefault="00987584" w:rsidP="00644EE3">
      <w:pPr>
        <w:ind w:firstLine="1418"/>
        <w:jc w:val="both"/>
        <w:rPr>
          <w:rFonts w:ascii="Calibri" w:hAnsi="Calibri" w:cs="Arial"/>
          <w:sz w:val="24"/>
          <w:szCs w:val="24"/>
        </w:rPr>
      </w:pPr>
      <w:r w:rsidRPr="00B66D03">
        <w:rPr>
          <w:rFonts w:ascii="Calibri" w:hAnsi="Calibri" w:cs="Arial"/>
          <w:sz w:val="24"/>
          <w:szCs w:val="24"/>
        </w:rPr>
        <w:t>Quanto às normas da técnica legislativa e de legística, a proposição está correta.</w:t>
      </w:r>
    </w:p>
    <w:p w:rsidR="00C31CDA" w:rsidRPr="00B66D03" w:rsidRDefault="00C31CDA" w:rsidP="00B66D03">
      <w:pPr>
        <w:jc w:val="both"/>
        <w:rPr>
          <w:rFonts w:ascii="Calibri" w:hAnsi="Calibri" w:cs="Arial"/>
          <w:b/>
          <w:sz w:val="24"/>
          <w:szCs w:val="24"/>
        </w:rPr>
      </w:pPr>
      <w:bookmarkStart w:id="0" w:name="_GoBack"/>
      <w:bookmarkEnd w:id="0"/>
    </w:p>
    <w:p w:rsidR="00C31CDA" w:rsidRDefault="00987584" w:rsidP="00B66D03">
      <w:pPr>
        <w:jc w:val="both"/>
        <w:rPr>
          <w:rFonts w:ascii="Calibri" w:hAnsi="Calibri" w:cs="Arial"/>
          <w:b/>
          <w:sz w:val="24"/>
          <w:szCs w:val="24"/>
        </w:rPr>
      </w:pPr>
      <w:r w:rsidRPr="00B66D03">
        <w:rPr>
          <w:rFonts w:ascii="Calibri" w:hAnsi="Calibri" w:cs="Arial"/>
          <w:b/>
          <w:sz w:val="24"/>
          <w:szCs w:val="24"/>
        </w:rPr>
        <w:t>CONCLUSÃO:</w:t>
      </w:r>
    </w:p>
    <w:p w:rsidR="00C31CDA" w:rsidRDefault="00987584" w:rsidP="00B66D03">
      <w:pPr>
        <w:jc w:val="both"/>
        <w:rPr>
          <w:rFonts w:ascii="Calibri" w:hAnsi="Calibri" w:cs="Arial"/>
          <w:sz w:val="24"/>
          <w:szCs w:val="24"/>
        </w:rPr>
      </w:pPr>
      <w:r w:rsidRPr="00B66D03">
        <w:rPr>
          <w:rFonts w:ascii="Calibri" w:hAnsi="Calibri" w:cs="Arial"/>
          <w:sz w:val="24"/>
          <w:szCs w:val="24"/>
        </w:rPr>
        <w:tab/>
      </w:r>
      <w:r w:rsidRPr="00B66D03">
        <w:rPr>
          <w:rFonts w:ascii="Calibri" w:hAnsi="Calibri" w:cs="Arial"/>
          <w:sz w:val="24"/>
          <w:szCs w:val="24"/>
        </w:rPr>
        <w:tab/>
        <w:t xml:space="preserve">Considerando os fundamentos legais e constitucionais aqui informados, esta Comissão opina favoravelmente à </w:t>
      </w:r>
      <w:r w:rsidRPr="00B66D03">
        <w:rPr>
          <w:rFonts w:ascii="Calibri" w:hAnsi="Calibri" w:cs="Arial"/>
          <w:sz w:val="24"/>
          <w:szCs w:val="24"/>
        </w:rPr>
        <w:t>proposição</w:t>
      </w:r>
      <w:r>
        <w:rPr>
          <w:rFonts w:ascii="Calibri" w:hAnsi="Calibri" w:cs="Arial"/>
          <w:sz w:val="24"/>
          <w:szCs w:val="24"/>
        </w:rPr>
        <w:t xml:space="preserve"> com a aprovação da emenda</w:t>
      </w:r>
      <w:r w:rsidRPr="00B66D03">
        <w:rPr>
          <w:rFonts w:ascii="Calibri" w:hAnsi="Calibri" w:cs="Arial"/>
          <w:sz w:val="24"/>
          <w:szCs w:val="24"/>
        </w:rPr>
        <w:t>.</w:t>
      </w:r>
    </w:p>
    <w:p w:rsidR="00D0220A" w:rsidRPr="00B66D03" w:rsidRDefault="00D0220A" w:rsidP="00B66D03">
      <w:pPr>
        <w:jc w:val="both"/>
        <w:rPr>
          <w:rFonts w:ascii="Calibri" w:hAnsi="Calibri" w:cs="Arial"/>
          <w:sz w:val="24"/>
          <w:szCs w:val="24"/>
        </w:rPr>
      </w:pPr>
    </w:p>
    <w:p w:rsidR="004070E3" w:rsidRDefault="00987584" w:rsidP="004070E3">
      <w:pPr>
        <w:spacing w:after="120"/>
        <w:jc w:val="right"/>
        <w:rPr>
          <w:rFonts w:ascii="Calibri" w:hAnsi="Calibri" w:cs="Arial"/>
          <w:bCs/>
          <w:sz w:val="24"/>
          <w:szCs w:val="24"/>
        </w:rPr>
      </w:pPr>
      <w:r w:rsidRPr="00B66D03">
        <w:rPr>
          <w:rFonts w:ascii="Calibri" w:hAnsi="Calibri" w:cs="Arial"/>
          <w:bCs/>
          <w:sz w:val="24"/>
          <w:szCs w:val="24"/>
        </w:rPr>
        <w:t>Louveira,</w:t>
      </w:r>
      <w:r w:rsidR="00850E0F">
        <w:rPr>
          <w:rFonts w:ascii="Calibri" w:hAnsi="Calibri" w:cs="Arial"/>
          <w:bCs/>
          <w:sz w:val="24"/>
          <w:szCs w:val="24"/>
        </w:rPr>
        <w:t xml:space="preserve"> </w:t>
      </w:r>
      <w:r>
        <w:rPr>
          <w:rFonts w:ascii="Calibri" w:hAnsi="Calibri" w:cs="Arial"/>
          <w:bCs/>
          <w:sz w:val="24"/>
          <w:szCs w:val="24"/>
        </w:rPr>
        <w:t>22</w:t>
      </w:r>
      <w:r w:rsidRPr="00B66D03">
        <w:rPr>
          <w:rFonts w:ascii="Calibri" w:hAnsi="Calibri" w:cs="Arial"/>
          <w:bCs/>
          <w:sz w:val="24"/>
          <w:szCs w:val="24"/>
        </w:rPr>
        <w:t xml:space="preserve"> de </w:t>
      </w:r>
      <w:r>
        <w:rPr>
          <w:rFonts w:ascii="Calibri" w:hAnsi="Calibri" w:cs="Arial"/>
          <w:bCs/>
          <w:sz w:val="24"/>
          <w:szCs w:val="24"/>
        </w:rPr>
        <w:t>fevereiro</w:t>
      </w:r>
      <w:r w:rsidRPr="00B66D03">
        <w:rPr>
          <w:rFonts w:ascii="Calibri" w:hAnsi="Calibri" w:cs="Arial"/>
          <w:bCs/>
          <w:sz w:val="24"/>
          <w:szCs w:val="24"/>
        </w:rPr>
        <w:t xml:space="preserve"> de 20</w:t>
      </w:r>
      <w:r w:rsidR="00BF0E2D">
        <w:rPr>
          <w:rFonts w:ascii="Calibri" w:hAnsi="Calibri" w:cs="Arial"/>
          <w:bCs/>
          <w:sz w:val="24"/>
          <w:szCs w:val="24"/>
        </w:rPr>
        <w:t>2</w:t>
      </w:r>
      <w:r>
        <w:rPr>
          <w:rFonts w:ascii="Calibri" w:hAnsi="Calibri" w:cs="Arial"/>
          <w:bCs/>
          <w:sz w:val="24"/>
          <w:szCs w:val="24"/>
        </w:rPr>
        <w:t>2</w:t>
      </w:r>
      <w:r w:rsidRPr="00B66D03">
        <w:rPr>
          <w:rFonts w:ascii="Calibri" w:hAnsi="Calibri" w:cs="Arial"/>
          <w:bCs/>
          <w:sz w:val="24"/>
          <w:szCs w:val="24"/>
        </w:rPr>
        <w:t>.</w:t>
      </w:r>
    </w:p>
    <w:p w:rsidR="008A2BD6" w:rsidRPr="00B66D03" w:rsidRDefault="00987584" w:rsidP="008A2BD6">
      <w:pPr>
        <w:rPr>
          <w:rFonts w:cstheme="minorHAnsi"/>
          <w:b/>
          <w:color w:val="000000" w:themeColor="text1"/>
          <w:sz w:val="24"/>
          <w:szCs w:val="24"/>
        </w:rPr>
      </w:pPr>
      <w:r w:rsidRPr="00B66D03">
        <w:rPr>
          <w:rFonts w:cstheme="minorHAnsi"/>
          <w:b/>
          <w:color w:val="000000" w:themeColor="text1"/>
          <w:sz w:val="24"/>
          <w:szCs w:val="24"/>
        </w:rPr>
        <w:t>Comissão Permanente de Justiça e Redação:</w:t>
      </w:r>
    </w:p>
    <w:p w:rsidR="00B66D03" w:rsidRPr="00B66D03" w:rsidRDefault="00987584" w:rsidP="005578A5">
      <w:pPr>
        <w:rPr>
          <w:rFonts w:cstheme="minorHAnsi"/>
          <w:bCs/>
          <w:color w:val="000000" w:themeColor="text1"/>
          <w:sz w:val="24"/>
          <w:szCs w:val="24"/>
        </w:rPr>
      </w:pPr>
      <w:r w:rsidRPr="00B66D03">
        <w:rPr>
          <w:rFonts w:cstheme="minorHAnsi"/>
          <w:bCs/>
          <w:color w:val="000000" w:themeColor="text1"/>
          <w:sz w:val="24"/>
          <w:szCs w:val="24"/>
        </w:rPr>
        <w:t>PRESIDENTE</w:t>
      </w:r>
    </w:p>
    <w:p w:rsidR="005578A5" w:rsidRPr="00B66D03" w:rsidRDefault="00987584" w:rsidP="00B66D03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NILSON SOUZA DA CRUZ ________</w:t>
      </w:r>
      <w:r w:rsidRPr="00B66D03">
        <w:rPr>
          <w:rFonts w:cstheme="minorHAnsi"/>
          <w:color w:val="000000" w:themeColor="text1"/>
          <w:sz w:val="24"/>
          <w:szCs w:val="24"/>
        </w:rPr>
        <w:t>_______________</w:t>
      </w:r>
      <w:r w:rsidR="00B66D03">
        <w:rPr>
          <w:rFonts w:cstheme="minorHAnsi"/>
          <w:color w:val="000000" w:themeColor="text1"/>
          <w:sz w:val="24"/>
          <w:szCs w:val="24"/>
        </w:rPr>
        <w:t>____________________</w:t>
      </w:r>
    </w:p>
    <w:p w:rsidR="00A27616" w:rsidRPr="00B66D03" w:rsidRDefault="00A27616" w:rsidP="005578A5">
      <w:pPr>
        <w:rPr>
          <w:rFonts w:cstheme="minorHAnsi"/>
          <w:color w:val="000000" w:themeColor="text1"/>
          <w:sz w:val="24"/>
          <w:szCs w:val="24"/>
        </w:rPr>
      </w:pPr>
    </w:p>
    <w:p w:rsidR="00B66D03" w:rsidRPr="00B66D03" w:rsidRDefault="00987584" w:rsidP="005578A5">
      <w:pPr>
        <w:rPr>
          <w:rFonts w:cstheme="minorHAnsi"/>
          <w:color w:val="000000" w:themeColor="text1"/>
          <w:sz w:val="24"/>
          <w:szCs w:val="24"/>
        </w:rPr>
      </w:pPr>
      <w:r w:rsidRPr="00B66D03">
        <w:rPr>
          <w:rFonts w:cstheme="minorHAnsi"/>
          <w:color w:val="000000" w:themeColor="text1"/>
          <w:sz w:val="24"/>
          <w:szCs w:val="24"/>
        </w:rPr>
        <w:t>VICE-PRESIDENTE</w:t>
      </w:r>
    </w:p>
    <w:p w:rsidR="005578A5" w:rsidRPr="00B66D03" w:rsidRDefault="00987584" w:rsidP="005578A5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JOSÉ CLODOALDO MARTINS ________</w:t>
      </w:r>
      <w:r w:rsidRPr="00B66D03">
        <w:rPr>
          <w:rFonts w:cstheme="minorHAnsi"/>
          <w:color w:val="000000" w:themeColor="text1"/>
          <w:sz w:val="24"/>
          <w:szCs w:val="24"/>
        </w:rPr>
        <w:t>________________________________</w:t>
      </w:r>
    </w:p>
    <w:p w:rsidR="00A27616" w:rsidRPr="00B66D03" w:rsidRDefault="00A27616" w:rsidP="005578A5">
      <w:pPr>
        <w:rPr>
          <w:rFonts w:cstheme="minorHAnsi"/>
          <w:color w:val="000000" w:themeColor="text1"/>
          <w:sz w:val="24"/>
          <w:szCs w:val="24"/>
        </w:rPr>
      </w:pPr>
    </w:p>
    <w:p w:rsidR="00B66D03" w:rsidRPr="00B66D03" w:rsidRDefault="00987584" w:rsidP="005578A5">
      <w:pPr>
        <w:rPr>
          <w:rFonts w:cstheme="minorHAnsi"/>
          <w:color w:val="000000" w:themeColor="text1"/>
          <w:sz w:val="24"/>
          <w:szCs w:val="24"/>
        </w:rPr>
      </w:pPr>
      <w:r w:rsidRPr="00B66D03">
        <w:rPr>
          <w:rFonts w:cstheme="minorHAnsi"/>
          <w:color w:val="000000" w:themeColor="text1"/>
          <w:sz w:val="24"/>
          <w:szCs w:val="24"/>
        </w:rPr>
        <w:t>MEMBRO</w:t>
      </w:r>
    </w:p>
    <w:p w:rsidR="005578A5" w:rsidRPr="00B66D03" w:rsidRDefault="00987584" w:rsidP="005578A5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LEANDRO LOURENÇON ______________</w:t>
      </w:r>
      <w:r w:rsidRPr="00B66D03">
        <w:rPr>
          <w:rFonts w:cstheme="minorHAnsi"/>
          <w:color w:val="000000" w:themeColor="text1"/>
          <w:sz w:val="24"/>
          <w:szCs w:val="24"/>
        </w:rPr>
        <w:t>________________</w:t>
      </w:r>
      <w:r w:rsidR="00A27616" w:rsidRPr="00B66D03">
        <w:rPr>
          <w:rFonts w:cstheme="minorHAnsi"/>
          <w:color w:val="000000" w:themeColor="text1"/>
          <w:sz w:val="24"/>
          <w:szCs w:val="24"/>
        </w:rPr>
        <w:t>_</w:t>
      </w:r>
      <w:r w:rsidRPr="00B66D03">
        <w:rPr>
          <w:rFonts w:cstheme="minorHAnsi"/>
          <w:color w:val="000000" w:themeColor="text1"/>
          <w:sz w:val="24"/>
          <w:szCs w:val="24"/>
        </w:rPr>
        <w:t>___________</w:t>
      </w:r>
      <w:r w:rsidR="00B66D03">
        <w:rPr>
          <w:rFonts w:cstheme="minorHAnsi"/>
          <w:color w:val="000000" w:themeColor="text1"/>
          <w:sz w:val="24"/>
          <w:szCs w:val="24"/>
        </w:rPr>
        <w:t>__</w:t>
      </w:r>
    </w:p>
    <w:sectPr w:rsidR="005578A5" w:rsidRPr="00B66D03" w:rsidSect="005578A5">
      <w:headerReference w:type="default" r:id="rId6"/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0A7" w:rsidRDefault="004850A7" w:rsidP="004850A7">
      <w:r>
        <w:separator/>
      </w:r>
    </w:p>
  </w:endnote>
  <w:endnote w:type="continuationSeparator" w:id="0">
    <w:p w:rsidR="004850A7" w:rsidRDefault="004850A7" w:rsidP="004850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0A7" w:rsidRDefault="004850A7" w:rsidP="004850A7">
      <w:r>
        <w:separator/>
      </w:r>
    </w:p>
  </w:footnote>
  <w:footnote w:type="continuationSeparator" w:id="0">
    <w:p w:rsidR="004850A7" w:rsidRDefault="004850A7" w:rsidP="004850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CDA" w:rsidRDefault="00987584" w:rsidP="00C31CDA">
    <w:pPr>
      <w:pStyle w:val="Cabealho"/>
      <w:tabs>
        <w:tab w:val="left" w:pos="255"/>
        <w:tab w:val="left" w:pos="420"/>
        <w:tab w:val="center" w:pos="4703"/>
      </w:tabs>
      <w:rPr>
        <w:rFonts w:ascii="Calibri" w:hAnsi="Calibri"/>
        <w:b/>
        <w:sz w:val="40"/>
        <w:szCs w:val="40"/>
      </w:rPr>
    </w:pPr>
    <w:r>
      <w:rPr>
        <w:rFonts w:ascii="Times New Roman" w:hAnsi="Times New Roman"/>
        <w:noProof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-161925</wp:posOffset>
          </wp:positionH>
          <wp:positionV relativeFrom="margin">
            <wp:posOffset>-838835</wp:posOffset>
          </wp:positionV>
          <wp:extent cx="609600" cy="647700"/>
          <wp:effectExtent l="19050" t="0" r="0" b="0"/>
          <wp:wrapNone/>
          <wp:docPr id="1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8341757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ab/>
    </w:r>
    <w:r>
      <w:rPr>
        <w:rFonts w:ascii="Calibri" w:hAnsi="Calibri"/>
        <w:b/>
        <w:sz w:val="40"/>
        <w:szCs w:val="40"/>
      </w:rPr>
      <w:tab/>
    </w:r>
    <w:r>
      <w:rPr>
        <w:rFonts w:ascii="Calibri" w:hAnsi="Calibri"/>
        <w:b/>
        <w:sz w:val="40"/>
        <w:szCs w:val="40"/>
      </w:rPr>
      <w:tab/>
      <w:t xml:space="preserve">   </w:t>
    </w:r>
    <w:r w:rsidR="00B66D03">
      <w:rPr>
        <w:rFonts w:ascii="Calibri" w:hAnsi="Calibri"/>
        <w:b/>
        <w:sz w:val="40"/>
        <w:szCs w:val="40"/>
      </w:rPr>
      <w:t xml:space="preserve">      </w:t>
    </w:r>
    <w:r w:rsidRPr="00B4339E">
      <w:rPr>
        <w:rFonts w:ascii="Calibri" w:hAnsi="Calibri"/>
        <w:b/>
        <w:sz w:val="40"/>
        <w:szCs w:val="40"/>
      </w:rPr>
      <w:t>CÂMARA  MUNICIPAL  DE  LOUVEIRA</w:t>
    </w:r>
  </w:p>
  <w:p w:rsidR="00C31CDA" w:rsidRPr="00F0176A" w:rsidRDefault="00987584" w:rsidP="00C31CDA">
    <w:pPr>
      <w:pStyle w:val="Cabealho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r w:rsidRPr="00B66D03">
      <w:rPr>
        <w:rFonts w:ascii="Calibri" w:hAnsi="Calibri" w:cs="Arial"/>
        <w:sz w:val="14"/>
        <w:szCs w:val="14"/>
      </w:rPr>
      <w:t>www.louveira.sp.leg.br</w:t>
    </w:r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C31CDA" w:rsidRPr="00802ADA" w:rsidRDefault="00C31CDA" w:rsidP="00C31CDA">
    <w:pPr>
      <w:rPr>
        <w:rFonts w:ascii="Calibri" w:hAnsi="Calibri"/>
        <w:b/>
        <w:sz w:val="16"/>
        <w:szCs w:val="16"/>
      </w:rPr>
    </w:pPr>
  </w:p>
  <w:p w:rsidR="00C31CDA" w:rsidRDefault="00C31CD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7F62"/>
    <w:rsid w:val="00041166"/>
    <w:rsid w:val="000C5602"/>
    <w:rsid w:val="00170EBD"/>
    <w:rsid w:val="001915A3"/>
    <w:rsid w:val="00204625"/>
    <w:rsid w:val="00217F62"/>
    <w:rsid w:val="00231067"/>
    <w:rsid w:val="002B2599"/>
    <w:rsid w:val="002D45E3"/>
    <w:rsid w:val="00330F6A"/>
    <w:rsid w:val="003B366A"/>
    <w:rsid w:val="00400DF0"/>
    <w:rsid w:val="004070E3"/>
    <w:rsid w:val="004641C1"/>
    <w:rsid w:val="004850A7"/>
    <w:rsid w:val="005578A5"/>
    <w:rsid w:val="00565B82"/>
    <w:rsid w:val="005C050B"/>
    <w:rsid w:val="00644EE3"/>
    <w:rsid w:val="00671D38"/>
    <w:rsid w:val="00732617"/>
    <w:rsid w:val="007935C1"/>
    <w:rsid w:val="007E5095"/>
    <w:rsid w:val="007F6839"/>
    <w:rsid w:val="00802ADA"/>
    <w:rsid w:val="00813E49"/>
    <w:rsid w:val="008476BF"/>
    <w:rsid w:val="00850E0F"/>
    <w:rsid w:val="008A2BD6"/>
    <w:rsid w:val="00904CB1"/>
    <w:rsid w:val="00953A64"/>
    <w:rsid w:val="00987584"/>
    <w:rsid w:val="009C14FB"/>
    <w:rsid w:val="00A05B85"/>
    <w:rsid w:val="00A27616"/>
    <w:rsid w:val="00A906D8"/>
    <w:rsid w:val="00AB5A74"/>
    <w:rsid w:val="00AD6589"/>
    <w:rsid w:val="00B4339E"/>
    <w:rsid w:val="00B66D03"/>
    <w:rsid w:val="00BD5CBA"/>
    <w:rsid w:val="00BF0E2D"/>
    <w:rsid w:val="00C31CDA"/>
    <w:rsid w:val="00D0220A"/>
    <w:rsid w:val="00F0176A"/>
    <w:rsid w:val="00F043F4"/>
    <w:rsid w:val="00F071AE"/>
    <w:rsid w:val="00F13A23"/>
    <w:rsid w:val="00F17BF7"/>
    <w:rsid w:val="00F93955"/>
    <w:rsid w:val="00FE0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C31C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31CDA"/>
  </w:style>
  <w:style w:type="paragraph" w:styleId="Rodap">
    <w:name w:val="footer"/>
    <w:basedOn w:val="Normal"/>
    <w:link w:val="RodapChar"/>
    <w:uiPriority w:val="99"/>
    <w:semiHidden/>
    <w:unhideWhenUsed/>
    <w:rsid w:val="00C31C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31CDA"/>
  </w:style>
  <w:style w:type="character" w:styleId="Hyperlink">
    <w:name w:val="Hyperlink"/>
    <w:rsid w:val="00C31C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9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255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monique.bayer</cp:lastModifiedBy>
  <cp:revision>18</cp:revision>
  <dcterms:created xsi:type="dcterms:W3CDTF">2016-10-17T16:48:00Z</dcterms:created>
  <dcterms:modified xsi:type="dcterms:W3CDTF">2022-03-03T17:33:00Z</dcterms:modified>
</cp:coreProperties>
</file>