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29E" w:rsidRDefault="00FC329E" w:rsidP="00FC329E">
      <w:pPr>
        <w:jc w:val="center"/>
        <w:rPr>
          <w:rFonts w:ascii="Calibri" w:hAnsi="Calibri"/>
          <w:b/>
          <w:sz w:val="24"/>
          <w:szCs w:val="24"/>
          <w:u w:val="single"/>
        </w:rPr>
      </w:pPr>
    </w:p>
    <w:p w:rsidR="00FC329E" w:rsidRDefault="00FC329E" w:rsidP="00FC329E">
      <w:pPr>
        <w:jc w:val="center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AUTÓGRAFO DE LEI Nº 37/2021</w:t>
      </w:r>
    </w:p>
    <w:p w:rsidR="004D239E" w:rsidRDefault="004D239E" w:rsidP="004D239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Theme="minorHAnsi" w:hAnsiTheme="minorHAnsi"/>
          <w:u w:val="single"/>
        </w:rPr>
      </w:pPr>
    </w:p>
    <w:p w:rsidR="00FC329E" w:rsidRDefault="00FC329E" w:rsidP="004D239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Theme="minorHAnsi" w:hAnsiTheme="minorHAnsi"/>
          <w:u w:val="single"/>
        </w:rPr>
      </w:pPr>
    </w:p>
    <w:p w:rsidR="00FC329E" w:rsidRPr="00FC329E" w:rsidRDefault="00FC329E" w:rsidP="004D239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Theme="minorHAnsi" w:hAnsiTheme="minorHAnsi"/>
        </w:rPr>
      </w:pPr>
    </w:p>
    <w:p w:rsidR="004D239E" w:rsidRPr="00FC329E" w:rsidRDefault="00FC329E" w:rsidP="004D239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Theme="minorHAnsi" w:hAnsiTheme="minorHAnsi"/>
        </w:rPr>
      </w:pPr>
      <w:r w:rsidRPr="00FC329E">
        <w:rPr>
          <w:rStyle w:val="Forte"/>
          <w:rFonts w:asciiTheme="minorHAnsi" w:hAnsiTheme="minorHAnsi"/>
        </w:rPr>
        <w:t>PROJETO DE LEI Nº 35</w:t>
      </w:r>
      <w:r w:rsidRPr="00FC329E">
        <w:rPr>
          <w:rStyle w:val="Forte"/>
          <w:rFonts w:asciiTheme="minorHAnsi" w:hAnsiTheme="minorHAnsi"/>
        </w:rPr>
        <w:t>/2021</w:t>
      </w:r>
    </w:p>
    <w:p w:rsidR="00C27E85" w:rsidRPr="005271E3" w:rsidRDefault="00FC329E" w:rsidP="00FC329E">
      <w:pPr>
        <w:pStyle w:val="Normal1"/>
        <w:tabs>
          <w:tab w:val="center" w:pos="4320"/>
          <w:tab w:val="left" w:pos="5529"/>
          <w:tab w:val="right" w:pos="8640"/>
        </w:tabs>
        <w:spacing w:after="200" w:line="276" w:lineRule="auto"/>
        <w:ind w:left="3119"/>
        <w:rPr>
          <w:rFonts w:ascii="Calibri" w:eastAsia="Arial" w:hAnsi="Calibri" w:cs="Arial"/>
          <w:b/>
          <w:sz w:val="24"/>
          <w:szCs w:val="24"/>
        </w:rPr>
      </w:pPr>
      <w:r w:rsidRPr="005271E3">
        <w:rPr>
          <w:rFonts w:ascii="Calibri" w:eastAsia="Arial" w:hAnsi="Calibri" w:cs="Arial"/>
          <w:sz w:val="24"/>
          <w:szCs w:val="24"/>
        </w:rPr>
        <w:t xml:space="preserve"> INSTITUI A CAMPANHA “</w:t>
      </w:r>
      <w:r w:rsidRPr="005271E3">
        <w:rPr>
          <w:rFonts w:ascii="Calibri" w:eastAsia="Arial" w:hAnsi="Calibri" w:cs="Arial"/>
          <w:b/>
          <w:sz w:val="24"/>
          <w:szCs w:val="24"/>
        </w:rPr>
        <w:t>NÃO JOGUE LIXO NA CALÇADA DO SEU VIZINHO”.</w:t>
      </w:r>
    </w:p>
    <w:p w:rsidR="007130E4" w:rsidRDefault="00FC329E" w:rsidP="00FC329E">
      <w:pPr>
        <w:pStyle w:val="Normal1"/>
        <w:tabs>
          <w:tab w:val="center" w:pos="4320"/>
          <w:tab w:val="left" w:pos="5529"/>
          <w:tab w:val="right" w:pos="8640"/>
        </w:tabs>
        <w:spacing w:after="200" w:line="276" w:lineRule="auto"/>
        <w:ind w:left="3119"/>
        <w:rPr>
          <w:rFonts w:ascii="Calibri" w:eastAsia="Arial" w:hAnsi="Calibri" w:cs="Arial"/>
          <w:sz w:val="24"/>
          <w:szCs w:val="24"/>
        </w:rPr>
      </w:pPr>
      <w:r w:rsidRPr="005271E3">
        <w:rPr>
          <w:rFonts w:ascii="Calibri" w:eastAsia="Arial" w:hAnsi="Calibri" w:cs="Arial"/>
          <w:sz w:val="24"/>
          <w:szCs w:val="24"/>
        </w:rPr>
        <w:t>Autoria</w:t>
      </w:r>
      <w:r w:rsidR="00524D89" w:rsidRPr="005271E3">
        <w:rPr>
          <w:rFonts w:ascii="Calibri" w:eastAsia="Arial" w:hAnsi="Calibri" w:cs="Arial"/>
          <w:sz w:val="24"/>
          <w:szCs w:val="24"/>
        </w:rPr>
        <w:t>:</w:t>
      </w:r>
      <w:r w:rsidRPr="005271E3">
        <w:rPr>
          <w:rFonts w:ascii="Calibri" w:eastAsia="Arial" w:hAnsi="Calibri" w:cs="Arial"/>
          <w:sz w:val="24"/>
          <w:szCs w:val="24"/>
        </w:rPr>
        <w:t xml:space="preserve"> Vereador </w:t>
      </w:r>
      <w:proofErr w:type="spellStart"/>
      <w:r w:rsidR="00B724AB" w:rsidRPr="005271E3">
        <w:rPr>
          <w:rFonts w:ascii="Calibri" w:eastAsia="Arial" w:hAnsi="Calibri" w:cs="Arial"/>
          <w:sz w:val="24"/>
          <w:szCs w:val="24"/>
        </w:rPr>
        <w:t>Claudenildo</w:t>
      </w:r>
      <w:proofErr w:type="spellEnd"/>
      <w:r w:rsidR="00B724AB" w:rsidRPr="005271E3">
        <w:rPr>
          <w:rFonts w:ascii="Calibri" w:eastAsia="Arial" w:hAnsi="Calibri" w:cs="Arial"/>
          <w:sz w:val="24"/>
          <w:szCs w:val="24"/>
        </w:rPr>
        <w:t xml:space="preserve"> Gomes da Cruz</w:t>
      </w:r>
      <w:r>
        <w:rPr>
          <w:rFonts w:ascii="Calibri" w:eastAsia="Arial" w:hAnsi="Calibri" w:cs="Arial"/>
          <w:sz w:val="24"/>
          <w:szCs w:val="24"/>
        </w:rPr>
        <w:t>.</w:t>
      </w:r>
    </w:p>
    <w:p w:rsidR="00AE4387" w:rsidRDefault="00AE4387" w:rsidP="00157545">
      <w:pPr>
        <w:pStyle w:val="Normal1"/>
        <w:tabs>
          <w:tab w:val="center" w:pos="4320"/>
          <w:tab w:val="left" w:pos="5529"/>
          <w:tab w:val="right" w:pos="8640"/>
        </w:tabs>
        <w:spacing w:after="200" w:line="276" w:lineRule="auto"/>
        <w:rPr>
          <w:rFonts w:ascii="Calibri" w:eastAsia="Arial" w:hAnsi="Calibri" w:cs="Arial"/>
          <w:sz w:val="24"/>
          <w:szCs w:val="24"/>
        </w:rPr>
      </w:pPr>
    </w:p>
    <w:p w:rsidR="00AE4387" w:rsidRDefault="00AE4387" w:rsidP="00157545">
      <w:pPr>
        <w:pStyle w:val="Normal1"/>
        <w:tabs>
          <w:tab w:val="center" w:pos="4320"/>
          <w:tab w:val="left" w:pos="5529"/>
          <w:tab w:val="right" w:pos="8640"/>
        </w:tabs>
        <w:spacing w:after="200" w:line="276" w:lineRule="auto"/>
        <w:rPr>
          <w:rFonts w:ascii="Calibri" w:eastAsia="Arial" w:hAnsi="Calibri" w:cs="Arial"/>
          <w:sz w:val="24"/>
          <w:szCs w:val="24"/>
        </w:rPr>
      </w:pPr>
    </w:p>
    <w:p w:rsidR="00AE4387" w:rsidRPr="005271E3" w:rsidRDefault="00AE4387" w:rsidP="00157545">
      <w:pPr>
        <w:pStyle w:val="Normal1"/>
        <w:tabs>
          <w:tab w:val="center" w:pos="4320"/>
          <w:tab w:val="left" w:pos="5529"/>
          <w:tab w:val="right" w:pos="8640"/>
        </w:tabs>
        <w:spacing w:after="200" w:line="276" w:lineRule="auto"/>
        <w:rPr>
          <w:rFonts w:ascii="Calibri" w:eastAsia="Arial" w:hAnsi="Calibri" w:cs="Arial"/>
          <w:sz w:val="24"/>
          <w:szCs w:val="24"/>
        </w:rPr>
      </w:pPr>
    </w:p>
    <w:p w:rsidR="00524D89" w:rsidRPr="00524D89" w:rsidRDefault="00185C44" w:rsidP="00AE4387">
      <w:pPr>
        <w:widowControl w:val="0"/>
        <w:autoSpaceDE w:val="0"/>
        <w:autoSpaceDN w:val="0"/>
        <w:spacing w:before="240" w:line="362" w:lineRule="auto"/>
        <w:ind w:left="305" w:right="109" w:firstLine="1113"/>
        <w:jc w:val="both"/>
        <w:rPr>
          <w:rFonts w:ascii="Calibri" w:hAnsi="Calibri"/>
          <w:sz w:val="24"/>
          <w:szCs w:val="24"/>
          <w:lang w:val="pt-PT" w:eastAsia="en-US"/>
        </w:rPr>
      </w:pPr>
      <w:r w:rsidRPr="00185C44">
        <w:rPr>
          <w:rFonts w:ascii="Calibri" w:hAnsi="Calibri"/>
          <w:sz w:val="24"/>
          <w:szCs w:val="24"/>
          <w:lang w:val="pt-PT" w:eastAsia="en-US"/>
        </w:rPr>
        <w:pict>
          <v:line id="_x0000_s1027" style="position:absolute;left:0;text-align:left;z-index:-251658240;mso-position-horizontal-relative:page" from="241.9pt,6.45pt" to="245pt,6.45pt" strokeweight=".4pt">
            <w10:wrap anchorx="page"/>
          </v:line>
        </w:pict>
      </w:r>
      <w:r w:rsidR="00AE4387" w:rsidRPr="00524D89">
        <w:rPr>
          <w:rFonts w:ascii="Calibri" w:hAnsi="Calibri"/>
          <w:b/>
          <w:sz w:val="24"/>
          <w:szCs w:val="24"/>
          <w:lang w:val="pt-PT" w:eastAsia="en-US"/>
        </w:rPr>
        <w:t>Art.</w:t>
      </w:r>
      <w:r w:rsidR="005271E3">
        <w:rPr>
          <w:rFonts w:ascii="Calibri" w:hAnsi="Calibri"/>
          <w:b/>
          <w:sz w:val="24"/>
          <w:szCs w:val="24"/>
          <w:lang w:val="pt-PT" w:eastAsia="en-US"/>
        </w:rPr>
        <w:t xml:space="preserve"> 1º </w:t>
      </w:r>
      <w:r w:rsidR="00AE4387" w:rsidRPr="00524D89">
        <w:rPr>
          <w:rFonts w:ascii="Calibri" w:hAnsi="Calibri"/>
          <w:sz w:val="24"/>
          <w:szCs w:val="24"/>
          <w:lang w:val="pt-PT" w:eastAsia="en-US"/>
        </w:rPr>
        <w:t xml:space="preserve">É instituída a </w:t>
      </w:r>
      <w:r w:rsidR="00AE4387" w:rsidRPr="00524D89">
        <w:rPr>
          <w:rFonts w:ascii="Calibri" w:hAnsi="Calibri"/>
          <w:b/>
          <w:sz w:val="24"/>
          <w:szCs w:val="24"/>
          <w:lang w:val="pt-PT" w:eastAsia="en-US"/>
        </w:rPr>
        <w:t>Campanha “Não Jogue Lixo na Calçada do seu Vizinho”</w:t>
      </w:r>
      <w:r w:rsidR="00AE4387" w:rsidRPr="00524D89">
        <w:rPr>
          <w:rFonts w:ascii="Calibri" w:hAnsi="Calibri"/>
          <w:sz w:val="24"/>
          <w:szCs w:val="24"/>
          <w:lang w:val="pt-PT" w:eastAsia="en-US"/>
        </w:rPr>
        <w:t>, a ser promovida pela sociedade civil organizada, com o objetivo de conscientizar a população, principalmente com relação às calçadas de escolas e empresas, bem como acerca das caçambas de entulho.</w:t>
      </w:r>
    </w:p>
    <w:p w:rsidR="00524D89" w:rsidRPr="00524D89" w:rsidRDefault="00FC329E" w:rsidP="00AE4387">
      <w:pPr>
        <w:widowControl w:val="0"/>
        <w:autoSpaceDE w:val="0"/>
        <w:autoSpaceDN w:val="0"/>
        <w:spacing w:before="112" w:line="362" w:lineRule="auto"/>
        <w:ind w:left="305" w:right="106" w:firstLine="1113"/>
        <w:jc w:val="both"/>
        <w:rPr>
          <w:rFonts w:ascii="Calibri" w:hAnsi="Calibri"/>
          <w:sz w:val="24"/>
          <w:szCs w:val="24"/>
          <w:lang w:val="pt-PT" w:eastAsia="en-US"/>
        </w:rPr>
      </w:pPr>
      <w:r w:rsidRPr="00524D89">
        <w:rPr>
          <w:rFonts w:ascii="Calibri" w:hAnsi="Calibri"/>
          <w:b/>
          <w:sz w:val="24"/>
          <w:szCs w:val="24"/>
          <w:lang w:val="pt-PT" w:eastAsia="en-US"/>
        </w:rPr>
        <w:t xml:space="preserve">Parágrafo único. </w:t>
      </w:r>
      <w:r w:rsidRPr="00524D89">
        <w:rPr>
          <w:rFonts w:ascii="Calibri" w:hAnsi="Calibri"/>
          <w:sz w:val="24"/>
          <w:szCs w:val="24"/>
          <w:lang w:val="pt-PT" w:eastAsia="en-US"/>
        </w:rPr>
        <w:t xml:space="preserve">A </w:t>
      </w:r>
      <w:r w:rsidRPr="00CC4A7A">
        <w:rPr>
          <w:rFonts w:ascii="Calibri" w:hAnsi="Calibri"/>
          <w:sz w:val="24"/>
          <w:szCs w:val="24"/>
          <w:lang w:val="pt-PT" w:eastAsia="en-US"/>
        </w:rPr>
        <w:t>Campanha</w:t>
      </w:r>
      <w:r w:rsidRPr="00524D89">
        <w:rPr>
          <w:rFonts w:ascii="Calibri" w:hAnsi="Calibri"/>
          <w:b/>
          <w:sz w:val="24"/>
          <w:szCs w:val="24"/>
          <w:lang w:val="pt-PT" w:eastAsia="en-US"/>
        </w:rPr>
        <w:t xml:space="preserve"> </w:t>
      </w:r>
      <w:r w:rsidRPr="00524D89">
        <w:rPr>
          <w:rFonts w:ascii="Calibri" w:hAnsi="Calibri"/>
          <w:sz w:val="24"/>
          <w:szCs w:val="24"/>
          <w:lang w:val="pt-PT" w:eastAsia="en-US"/>
        </w:rPr>
        <w:t>poderá ser divulgada por meio da afixação de faixas e cartazes e distribuição de folhetos.</w:t>
      </w:r>
    </w:p>
    <w:p w:rsidR="00524D89" w:rsidRPr="00524D89" w:rsidRDefault="00185C44" w:rsidP="00AE4387">
      <w:pPr>
        <w:widowControl w:val="0"/>
        <w:autoSpaceDE w:val="0"/>
        <w:autoSpaceDN w:val="0"/>
        <w:spacing w:before="114"/>
        <w:ind w:left="1418"/>
        <w:jc w:val="both"/>
        <w:rPr>
          <w:rFonts w:ascii="Calibri" w:hAnsi="Calibri"/>
          <w:sz w:val="24"/>
          <w:szCs w:val="24"/>
          <w:lang w:val="pt-PT" w:eastAsia="en-US"/>
        </w:rPr>
      </w:pPr>
      <w:r w:rsidRPr="00185C44">
        <w:rPr>
          <w:rFonts w:ascii="Calibri" w:hAnsi="Calibri"/>
          <w:sz w:val="24"/>
          <w:szCs w:val="24"/>
          <w:lang w:val="pt-PT" w:eastAsia="en-US"/>
        </w:rPr>
        <w:pict>
          <v:line id="_x0000_s1026" style="position:absolute;left:0;text-align:left;z-index:-251657216;mso-position-horizontal-relative:page" from="240.3pt,12.15pt" to="243.4pt,12.15pt" strokeweight=".4pt">
            <w10:wrap anchorx="page"/>
          </v:line>
        </w:pict>
      </w:r>
      <w:r w:rsidR="00AE4387" w:rsidRPr="00524D89">
        <w:rPr>
          <w:rFonts w:ascii="Calibri" w:hAnsi="Calibri"/>
          <w:b/>
          <w:sz w:val="24"/>
          <w:szCs w:val="24"/>
          <w:lang w:val="pt-PT" w:eastAsia="en-US"/>
        </w:rPr>
        <w:t>Art. 2</w:t>
      </w:r>
      <w:r w:rsidR="00AE4387" w:rsidRPr="00524D89">
        <w:rPr>
          <w:rFonts w:ascii="Calibri" w:hAnsi="Calibri"/>
          <w:b/>
          <w:sz w:val="24"/>
          <w:szCs w:val="24"/>
          <w:vertAlign w:val="superscript"/>
          <w:lang w:val="pt-PT" w:eastAsia="en-US"/>
        </w:rPr>
        <w:t>o</w:t>
      </w:r>
      <w:r w:rsidR="00AE4387" w:rsidRPr="00524D89">
        <w:rPr>
          <w:rFonts w:ascii="Calibri" w:hAnsi="Calibri"/>
          <w:b/>
          <w:sz w:val="24"/>
          <w:szCs w:val="24"/>
          <w:lang w:val="pt-PT" w:eastAsia="en-US"/>
        </w:rPr>
        <w:t xml:space="preserve"> </w:t>
      </w:r>
      <w:r w:rsidR="00AE4387" w:rsidRPr="00524D89">
        <w:rPr>
          <w:rFonts w:ascii="Calibri" w:hAnsi="Calibri"/>
          <w:sz w:val="24"/>
          <w:szCs w:val="24"/>
          <w:lang w:val="pt-PT" w:eastAsia="en-US"/>
        </w:rPr>
        <w:t>Esta lei entra em vigor na data de sua publicação.</w:t>
      </w:r>
    </w:p>
    <w:p w:rsidR="00630017" w:rsidRPr="005271E3" w:rsidRDefault="00630017" w:rsidP="00630017">
      <w:pPr>
        <w:pStyle w:val="Corpodetexto"/>
        <w:jc w:val="right"/>
        <w:rPr>
          <w:rFonts w:asciiTheme="minorHAnsi" w:hAnsiTheme="minorHAnsi" w:cs="Arial"/>
          <w:sz w:val="24"/>
          <w:szCs w:val="24"/>
          <w:lang w:val="pt-PT"/>
        </w:rPr>
      </w:pPr>
    </w:p>
    <w:p w:rsidR="00FC329E" w:rsidRDefault="00FC329E" w:rsidP="00FC329E">
      <w:pPr>
        <w:ind w:firstLine="567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 xml:space="preserve">                                  Plenário Vereador José </w:t>
      </w:r>
      <w:proofErr w:type="spellStart"/>
      <w:r>
        <w:rPr>
          <w:rFonts w:ascii="Calibri" w:hAnsi="Calibri" w:cs="Calibri"/>
          <w:sz w:val="24"/>
          <w:szCs w:val="24"/>
        </w:rPr>
        <w:t>Chiquetto</w:t>
      </w:r>
      <w:proofErr w:type="spellEnd"/>
    </w:p>
    <w:p w:rsidR="00FC329E" w:rsidRDefault="00FC329E" w:rsidP="00FC329E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Louveira, 15 de setembro de 2021.</w:t>
      </w:r>
    </w:p>
    <w:p w:rsidR="00FC329E" w:rsidRDefault="00FC329E" w:rsidP="00FC329E">
      <w:pPr>
        <w:jc w:val="both"/>
        <w:rPr>
          <w:rFonts w:ascii="Calibri" w:hAnsi="Calibri" w:cs="Calibri"/>
          <w:sz w:val="24"/>
          <w:szCs w:val="24"/>
        </w:rPr>
      </w:pPr>
    </w:p>
    <w:p w:rsidR="00FC329E" w:rsidRDefault="00FC329E" w:rsidP="00FC329E">
      <w:pPr>
        <w:jc w:val="both"/>
        <w:rPr>
          <w:rFonts w:ascii="Calibri" w:hAnsi="Calibri" w:cs="Calibri"/>
          <w:sz w:val="24"/>
          <w:szCs w:val="24"/>
        </w:rPr>
      </w:pPr>
    </w:p>
    <w:p w:rsidR="00FC329E" w:rsidRDefault="00FC329E" w:rsidP="00FC329E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JOSÉ MARCOS RODRIGUES DE OLIVEIRA</w:t>
      </w:r>
    </w:p>
    <w:p w:rsidR="00FC329E" w:rsidRDefault="00FC329E" w:rsidP="00FC329E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</w:p>
    <w:p w:rsidR="00FC329E" w:rsidRDefault="00FC329E" w:rsidP="00FC329E">
      <w:pPr>
        <w:jc w:val="center"/>
        <w:rPr>
          <w:rFonts w:ascii="Calibri" w:hAnsi="Calibri" w:cs="Calibri"/>
          <w:sz w:val="24"/>
          <w:szCs w:val="24"/>
        </w:rPr>
      </w:pPr>
    </w:p>
    <w:p w:rsidR="00FC329E" w:rsidRDefault="00FC329E" w:rsidP="00FC329E">
      <w:pPr>
        <w:jc w:val="center"/>
        <w:rPr>
          <w:rFonts w:ascii="Calibri" w:hAnsi="Calibri" w:cs="Calibri"/>
          <w:sz w:val="24"/>
          <w:szCs w:val="24"/>
        </w:rPr>
      </w:pPr>
    </w:p>
    <w:p w:rsidR="00FC329E" w:rsidRDefault="00FC329E" w:rsidP="00FC329E"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FÁBIO ANDRÉ DE SOUZA BORRIERO                                    CLAUDENILDO GOMES DA CRUZ </w:t>
      </w:r>
    </w:p>
    <w:p w:rsidR="00FC329E" w:rsidRDefault="00FC329E" w:rsidP="00FC329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1º Secretário                                                                               2º Secretário</w:t>
      </w:r>
    </w:p>
    <w:p w:rsidR="00FC329E" w:rsidRDefault="00FC329E" w:rsidP="00FC329E">
      <w:pPr>
        <w:rPr>
          <w:rFonts w:ascii="Calibri" w:hAnsi="Calibri" w:cs="Calibri"/>
          <w:sz w:val="24"/>
          <w:szCs w:val="24"/>
        </w:rPr>
      </w:pPr>
    </w:p>
    <w:p w:rsidR="00FC329E" w:rsidRDefault="00FC329E" w:rsidP="00FC329E">
      <w:pPr>
        <w:rPr>
          <w:rFonts w:ascii="Calibri" w:hAnsi="Calibri" w:cs="Calibri"/>
          <w:sz w:val="24"/>
          <w:szCs w:val="24"/>
        </w:rPr>
      </w:pPr>
    </w:p>
    <w:p w:rsidR="00FC329E" w:rsidRDefault="00FC329E" w:rsidP="00FC329E">
      <w:pPr>
        <w:spacing w:after="24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Publicado e Registrado na Secretaria da Câmara, em data supra.</w:t>
      </w:r>
    </w:p>
    <w:p w:rsidR="00FC329E" w:rsidRDefault="00FC329E" w:rsidP="00FC329E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FC329E" w:rsidRDefault="00FC329E" w:rsidP="00FC329E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MÁRIO EMILIO PIATO </w:t>
      </w:r>
    </w:p>
    <w:p w:rsidR="00FC329E" w:rsidRDefault="00FC329E" w:rsidP="00FC329E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Diretor Geral</w:t>
      </w:r>
    </w:p>
    <w:p w:rsidR="00630017" w:rsidRPr="005271E3" w:rsidRDefault="00630017" w:rsidP="00630017">
      <w:pPr>
        <w:pStyle w:val="Corpodetexto"/>
        <w:jc w:val="right"/>
        <w:rPr>
          <w:rFonts w:asciiTheme="minorHAnsi" w:hAnsiTheme="minorHAnsi" w:cs="Arial"/>
          <w:sz w:val="24"/>
          <w:szCs w:val="24"/>
        </w:rPr>
      </w:pPr>
    </w:p>
    <w:sectPr w:rsidR="00630017" w:rsidRPr="005271E3" w:rsidSect="00E722E0">
      <w:headerReference w:type="default" r:id="rId6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C44" w:rsidRDefault="00185C44" w:rsidP="00185C44">
      <w:r>
        <w:separator/>
      </w:r>
    </w:p>
  </w:endnote>
  <w:endnote w:type="continuationSeparator" w:id="0">
    <w:p w:rsidR="00185C44" w:rsidRDefault="00185C44" w:rsidP="00185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C44" w:rsidRDefault="00185C44" w:rsidP="00185C44">
      <w:r>
        <w:separator/>
      </w:r>
    </w:p>
  </w:footnote>
  <w:footnote w:type="continuationSeparator" w:id="0">
    <w:p w:rsidR="00185C44" w:rsidRDefault="00185C44" w:rsidP="00185C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4A3" w:rsidRDefault="00FC329E" w:rsidP="007F04A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-343535</wp:posOffset>
          </wp:positionH>
          <wp:positionV relativeFrom="margin">
            <wp:posOffset>-680085</wp:posOffset>
          </wp:positionV>
          <wp:extent cx="609600" cy="647700"/>
          <wp:effectExtent l="19050" t="0" r="0" b="0"/>
          <wp:wrapNone/>
          <wp:docPr id="1025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638998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D239E">
      <w:rPr>
        <w:rFonts w:ascii="Calibri" w:hAnsi="Calibri"/>
        <w:b/>
        <w:sz w:val="40"/>
        <w:szCs w:val="40"/>
      </w:rPr>
      <w:tab/>
    </w:r>
    <w:r w:rsidR="004D239E">
      <w:rPr>
        <w:rFonts w:ascii="Calibri" w:hAnsi="Calibri"/>
        <w:b/>
        <w:sz w:val="40"/>
        <w:szCs w:val="40"/>
      </w:rPr>
      <w:tab/>
    </w:r>
    <w:r w:rsidR="004D239E">
      <w:rPr>
        <w:rFonts w:ascii="Calibri" w:hAnsi="Calibri"/>
        <w:b/>
        <w:sz w:val="40"/>
        <w:szCs w:val="40"/>
      </w:rPr>
      <w:tab/>
      <w:t xml:space="preserve">   </w:t>
    </w:r>
    <w:r w:rsidR="004D239E" w:rsidRPr="00B4339E">
      <w:rPr>
        <w:rFonts w:ascii="Calibri" w:hAnsi="Calibri"/>
        <w:b/>
        <w:sz w:val="40"/>
        <w:szCs w:val="40"/>
      </w:rPr>
      <w:t>CÂMARA  MUNICIPAL  DE  LOUVEIRA</w:t>
    </w:r>
  </w:p>
  <w:p w:rsidR="007F04A3" w:rsidRPr="00F0176A" w:rsidRDefault="00FC329E" w:rsidP="007F04A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E722E0" w:rsidRPr="00E722E0">
      <w:rPr>
        <w:rFonts w:ascii="Calibri" w:hAnsi="Calibri" w:cs="Arial"/>
        <w:sz w:val="14"/>
        <w:szCs w:val="14"/>
      </w:rPr>
      <w:t>www.</w:t>
    </w:r>
    <w:r w:rsidRPr="00E722E0">
      <w:rPr>
        <w:rFonts w:ascii="Calibri" w:hAnsi="Calibri" w:cs="Arial"/>
        <w:sz w:val="14"/>
        <w:szCs w:val="14"/>
      </w:rPr>
      <w:t>louveira.sp.</w:t>
    </w:r>
    <w:r w:rsidR="00E722E0" w:rsidRPr="00E722E0">
      <w:rPr>
        <w:rFonts w:ascii="Calibri" w:hAnsi="Calibri" w:cs="Arial"/>
        <w:sz w:val="14"/>
        <w:szCs w:val="14"/>
      </w:rPr>
      <w:t>leg</w:t>
    </w:r>
    <w:r w:rsidRPr="00E722E0">
      <w:rPr>
        <w:rFonts w:ascii="Calibri" w:hAnsi="Calibri" w:cs="Arial"/>
        <w:sz w:val="14"/>
        <w:szCs w:val="14"/>
      </w:rPr>
      <w:t>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B13ECE" w:rsidRDefault="00B13EC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AE2"/>
    <w:rsid w:val="0008790C"/>
    <w:rsid w:val="00113B68"/>
    <w:rsid w:val="00157545"/>
    <w:rsid w:val="00173610"/>
    <w:rsid w:val="00185C44"/>
    <w:rsid w:val="0019471F"/>
    <w:rsid w:val="001C4A16"/>
    <w:rsid w:val="001D2C79"/>
    <w:rsid w:val="001E543A"/>
    <w:rsid w:val="001E74A6"/>
    <w:rsid w:val="002E5983"/>
    <w:rsid w:val="00362368"/>
    <w:rsid w:val="00363AB3"/>
    <w:rsid w:val="00367146"/>
    <w:rsid w:val="0038497A"/>
    <w:rsid w:val="003F3EBA"/>
    <w:rsid w:val="003F433F"/>
    <w:rsid w:val="0041018D"/>
    <w:rsid w:val="00411768"/>
    <w:rsid w:val="004314B6"/>
    <w:rsid w:val="0049790D"/>
    <w:rsid w:val="004D239E"/>
    <w:rsid w:val="00524D89"/>
    <w:rsid w:val="005271E3"/>
    <w:rsid w:val="005F3FC8"/>
    <w:rsid w:val="006005AD"/>
    <w:rsid w:val="00630017"/>
    <w:rsid w:val="00675F71"/>
    <w:rsid w:val="006A52F6"/>
    <w:rsid w:val="006F2AE2"/>
    <w:rsid w:val="007130E4"/>
    <w:rsid w:val="00752CB7"/>
    <w:rsid w:val="00757AC7"/>
    <w:rsid w:val="00762186"/>
    <w:rsid w:val="00775A5D"/>
    <w:rsid w:val="00796DE5"/>
    <w:rsid w:val="007F04A3"/>
    <w:rsid w:val="00814F59"/>
    <w:rsid w:val="00865A8F"/>
    <w:rsid w:val="00874F1E"/>
    <w:rsid w:val="00892D78"/>
    <w:rsid w:val="008E2DF4"/>
    <w:rsid w:val="00930A71"/>
    <w:rsid w:val="00996607"/>
    <w:rsid w:val="009A26DF"/>
    <w:rsid w:val="009C1D14"/>
    <w:rsid w:val="00A863D4"/>
    <w:rsid w:val="00A95404"/>
    <w:rsid w:val="00AC3C20"/>
    <w:rsid w:val="00AD0966"/>
    <w:rsid w:val="00AD3591"/>
    <w:rsid w:val="00AD6589"/>
    <w:rsid w:val="00AE2E15"/>
    <w:rsid w:val="00AE4387"/>
    <w:rsid w:val="00AE7302"/>
    <w:rsid w:val="00AE7989"/>
    <w:rsid w:val="00B13ECE"/>
    <w:rsid w:val="00B3790B"/>
    <w:rsid w:val="00B4339E"/>
    <w:rsid w:val="00B724AB"/>
    <w:rsid w:val="00B9648F"/>
    <w:rsid w:val="00BC10E3"/>
    <w:rsid w:val="00C10482"/>
    <w:rsid w:val="00C27E85"/>
    <w:rsid w:val="00C42BDC"/>
    <w:rsid w:val="00C85265"/>
    <w:rsid w:val="00CC4A7A"/>
    <w:rsid w:val="00D00C20"/>
    <w:rsid w:val="00D3347B"/>
    <w:rsid w:val="00DA52AB"/>
    <w:rsid w:val="00DB411E"/>
    <w:rsid w:val="00DC50D9"/>
    <w:rsid w:val="00DD019C"/>
    <w:rsid w:val="00DD5BC1"/>
    <w:rsid w:val="00E15499"/>
    <w:rsid w:val="00E342A4"/>
    <w:rsid w:val="00E70663"/>
    <w:rsid w:val="00E722E0"/>
    <w:rsid w:val="00E94B0C"/>
    <w:rsid w:val="00EB6385"/>
    <w:rsid w:val="00EC5FC5"/>
    <w:rsid w:val="00EF40C7"/>
    <w:rsid w:val="00F0176A"/>
    <w:rsid w:val="00F02DC7"/>
    <w:rsid w:val="00F577B2"/>
    <w:rsid w:val="00F60DC9"/>
    <w:rsid w:val="00F81BEC"/>
    <w:rsid w:val="00FA497D"/>
    <w:rsid w:val="00FB2824"/>
    <w:rsid w:val="00FC329E"/>
    <w:rsid w:val="00FE68BE"/>
    <w:rsid w:val="00FE79AD"/>
    <w:rsid w:val="00FF2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F59"/>
  </w:style>
  <w:style w:type="paragraph" w:styleId="Ttulo1">
    <w:name w:val="heading 1"/>
    <w:basedOn w:val="Normal"/>
    <w:next w:val="Normal"/>
    <w:qFormat/>
    <w:rsid w:val="00814F59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rsid w:val="003F433F"/>
    <w:pPr>
      <w:keepNext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14F5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4F5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814F59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Ttulo2Char">
    <w:name w:val="Título 2 Char"/>
    <w:link w:val="Ttulo2"/>
    <w:rsid w:val="003F433F"/>
    <w:rPr>
      <w:sz w:val="28"/>
    </w:rPr>
  </w:style>
  <w:style w:type="paragraph" w:styleId="Recuodecorpodetexto">
    <w:name w:val="Body Text Indent"/>
    <w:basedOn w:val="Normal"/>
    <w:link w:val="RecuodecorpodetextoChar"/>
    <w:rsid w:val="003F433F"/>
    <w:pPr>
      <w:ind w:left="2880"/>
      <w:jc w:val="both"/>
    </w:pPr>
    <w:rPr>
      <w:rFonts w:ascii="Arial" w:hAnsi="Arial"/>
      <w:sz w:val="22"/>
    </w:rPr>
  </w:style>
  <w:style w:type="character" w:customStyle="1" w:styleId="RecuodecorpodetextoChar">
    <w:name w:val="Recuo de corpo de texto Char"/>
    <w:link w:val="Recuodecorpodetexto"/>
    <w:rsid w:val="003F433F"/>
    <w:rPr>
      <w:rFonts w:ascii="Arial" w:hAnsi="Arial"/>
      <w:sz w:val="22"/>
    </w:rPr>
  </w:style>
  <w:style w:type="character" w:customStyle="1" w:styleId="CabealhoChar">
    <w:name w:val="Cabeçalho Char"/>
    <w:link w:val="Cabealho"/>
    <w:uiPriority w:val="99"/>
    <w:rsid w:val="007F04A3"/>
  </w:style>
  <w:style w:type="paragraph" w:styleId="NormalWeb">
    <w:name w:val="Normal (Web)"/>
    <w:basedOn w:val="Normal"/>
    <w:uiPriority w:val="99"/>
    <w:unhideWhenUsed/>
    <w:rsid w:val="004D239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4D239E"/>
    <w:rPr>
      <w:b/>
      <w:bCs/>
    </w:rPr>
  </w:style>
  <w:style w:type="paragraph" w:customStyle="1" w:styleId="Normal1">
    <w:name w:val="Normal1"/>
    <w:rsid w:val="00C27E85"/>
  </w:style>
  <w:style w:type="paragraph" w:customStyle="1" w:styleId="Heading10">
    <w:name w:val="Heading 1_0"/>
    <w:basedOn w:val="Normal"/>
    <w:uiPriority w:val="1"/>
    <w:qFormat/>
    <w:rsid w:val="00C10482"/>
    <w:pPr>
      <w:widowControl w:val="0"/>
      <w:autoSpaceDE w:val="0"/>
      <w:autoSpaceDN w:val="0"/>
      <w:spacing w:before="129"/>
      <w:ind w:left="197"/>
      <w:outlineLvl w:val="1"/>
    </w:pPr>
    <w:rPr>
      <w:b/>
      <w:bCs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7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4</cp:revision>
  <cp:lastPrinted>2008-09-04T12:56:00Z</cp:lastPrinted>
  <dcterms:created xsi:type="dcterms:W3CDTF">2021-07-30T13:01:00Z</dcterms:created>
  <dcterms:modified xsi:type="dcterms:W3CDTF">2021-09-15T12:17:00Z</dcterms:modified>
</cp:coreProperties>
</file>